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5D" w:rsidRPr="007E795D" w:rsidRDefault="007E795D" w:rsidP="007E795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584167"/>
      <w:r w:rsidRPr="007E795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795D" w:rsidRPr="007E795D" w:rsidRDefault="007E795D" w:rsidP="007E795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E795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7E795D" w:rsidRPr="007E795D" w:rsidRDefault="007E795D" w:rsidP="007E795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E795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7E795D" w:rsidRPr="007E795D" w:rsidRDefault="007E795D" w:rsidP="007E795D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E795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7E795D" w:rsidRPr="007E795D" w:rsidRDefault="007E795D" w:rsidP="007E795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E795D" w:rsidRPr="007E795D" w:rsidRDefault="007E795D" w:rsidP="007E795D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7E795D" w:rsidRPr="007E795D" w:rsidTr="007E795D">
        <w:tc>
          <w:tcPr>
            <w:tcW w:w="3510" w:type="dxa"/>
          </w:tcPr>
          <w:p w:rsidR="007E795D" w:rsidRPr="007E795D" w:rsidRDefault="007E795D" w:rsidP="007E79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E795D" w:rsidRPr="007E795D" w:rsidRDefault="007E795D" w:rsidP="007E79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7E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7E795D" w:rsidRPr="007E795D" w:rsidRDefault="007E795D" w:rsidP="007E79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E795D" w:rsidRPr="007E795D" w:rsidRDefault="007E795D" w:rsidP="007E79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E795D" w:rsidRPr="007E795D" w:rsidRDefault="007E795D" w:rsidP="007E79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E795D" w:rsidRPr="007E795D" w:rsidRDefault="007E795D" w:rsidP="007E795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E7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E795D" w:rsidRPr="007E795D" w:rsidRDefault="007E795D" w:rsidP="007E79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7E795D" w:rsidRPr="007E795D" w:rsidRDefault="007E795D" w:rsidP="007E7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795D" w:rsidRPr="007E795D" w:rsidRDefault="007E795D" w:rsidP="007E79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7E795D" w:rsidRPr="007E795D" w:rsidRDefault="007E795D" w:rsidP="007E79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2047" w:rsidRDefault="00DE2047">
      <w:pPr>
        <w:spacing w:after="0"/>
        <w:ind w:left="120"/>
      </w:pPr>
      <w:bookmarkStart w:id="1" w:name="_GoBack"/>
      <w:bookmarkEnd w:id="1"/>
    </w:p>
    <w:p w:rsidR="00DE2047" w:rsidRDefault="00DE2047">
      <w:pPr>
        <w:spacing w:after="0"/>
        <w:ind w:left="120"/>
      </w:pPr>
    </w:p>
    <w:p w:rsidR="00DE2047" w:rsidRDefault="00DE2047">
      <w:pPr>
        <w:spacing w:after="0"/>
        <w:ind w:left="120"/>
      </w:pPr>
    </w:p>
    <w:p w:rsidR="00DE2047" w:rsidRDefault="00DE2047">
      <w:pPr>
        <w:spacing w:after="0"/>
        <w:ind w:left="120"/>
      </w:pPr>
    </w:p>
    <w:p w:rsidR="00DE2047" w:rsidRDefault="00DE2047">
      <w:pPr>
        <w:spacing w:after="0"/>
        <w:ind w:left="120"/>
      </w:pPr>
    </w:p>
    <w:p w:rsidR="00DE2047" w:rsidRDefault="00DB30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2047" w:rsidRDefault="00DB30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4290526)</w:t>
      </w:r>
    </w:p>
    <w:p w:rsidR="00DE2047" w:rsidRDefault="00DE2047">
      <w:pPr>
        <w:spacing w:after="0"/>
        <w:ind w:left="120"/>
        <w:jc w:val="center"/>
      </w:pPr>
    </w:p>
    <w:p w:rsidR="00DE2047" w:rsidRDefault="00DB30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«Изобразительное искусство»</w:t>
      </w:r>
    </w:p>
    <w:p w:rsidR="00DE2047" w:rsidRDefault="00DB30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E2047">
      <w:pPr>
        <w:spacing w:after="0"/>
        <w:ind w:left="120"/>
        <w:jc w:val="center"/>
      </w:pPr>
    </w:p>
    <w:p w:rsidR="00DE2047" w:rsidRDefault="00DB3012">
      <w:pPr>
        <w:spacing w:after="0"/>
        <w:ind w:left="120"/>
        <w:jc w:val="center"/>
      </w:pPr>
      <w:bookmarkStart w:id="2" w:name="6129fc25-1484-4cce-a161-840ff826026d"/>
      <w:r>
        <w:rPr>
          <w:rFonts w:ascii="Times New Roman" w:hAnsi="Times New Roman"/>
          <w:b/>
          <w:color w:val="000000"/>
          <w:sz w:val="28"/>
        </w:rPr>
        <w:t>Сосногорск 2024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E2047" w:rsidRDefault="00DE2047">
      <w:pPr>
        <w:spacing w:after="0"/>
        <w:ind w:left="120"/>
      </w:pPr>
    </w:p>
    <w:p w:rsidR="00DE2047" w:rsidRDefault="00DE2047">
      <w:pPr>
        <w:sectPr w:rsidR="00DE2047">
          <w:pgSz w:w="11906" w:h="16383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 w:line="264" w:lineRule="auto"/>
        <w:ind w:left="120"/>
        <w:jc w:val="both"/>
      </w:pPr>
      <w:bookmarkStart w:id="3" w:name="block-3258416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2047" w:rsidRDefault="00DE2047">
      <w:pPr>
        <w:spacing w:after="0" w:line="264" w:lineRule="auto"/>
        <w:ind w:left="120"/>
        <w:jc w:val="both"/>
      </w:pP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</w:t>
      </w:r>
      <w:r>
        <w:rPr>
          <w:rFonts w:ascii="Times New Roman" w:hAnsi="Times New Roman"/>
          <w:color w:val="000000"/>
          <w:sz w:val="28"/>
        </w:rPr>
        <w:t>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</w:t>
      </w:r>
      <w:r>
        <w:rPr>
          <w:rFonts w:ascii="Times New Roman" w:hAnsi="Times New Roman"/>
          <w:color w:val="000000"/>
          <w:sz w:val="28"/>
        </w:rPr>
        <w:t>мений, навыков и развития творческого потенциала обучающихся.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</w:t>
      </w:r>
      <w:r>
        <w:rPr>
          <w:rFonts w:ascii="Times New Roman" w:hAnsi="Times New Roman"/>
          <w:color w:val="000000"/>
          <w:sz w:val="28"/>
        </w:rPr>
        <w:t>, понимание роли и значения художественной деятельности в жизни людей.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</w:t>
      </w:r>
      <w:r>
        <w:rPr>
          <w:rFonts w:ascii="Times New Roman" w:hAnsi="Times New Roman"/>
          <w:color w:val="000000"/>
          <w:sz w:val="28"/>
        </w:rPr>
        <w:t>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</w:t>
      </w:r>
      <w:r>
        <w:rPr>
          <w:rFonts w:ascii="Times New Roman" w:hAnsi="Times New Roman"/>
          <w:color w:val="000000"/>
          <w:sz w:val="28"/>
        </w:rPr>
        <w:t xml:space="preserve">бытовой культуры.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</w:t>
      </w:r>
      <w:r>
        <w:rPr>
          <w:rFonts w:ascii="Times New Roman" w:hAnsi="Times New Roman"/>
          <w:color w:val="000000"/>
          <w:sz w:val="28"/>
        </w:rPr>
        <w:t>понимании красоты человека.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</w:t>
      </w:r>
      <w:r>
        <w:rPr>
          <w:rFonts w:ascii="Times New Roman" w:hAnsi="Times New Roman"/>
          <w:color w:val="000000"/>
          <w:sz w:val="28"/>
        </w:rPr>
        <w:t>ведений искусства и эстетического наблюдения окружающей действительности).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</w:t>
      </w:r>
      <w:r>
        <w:rPr>
          <w:rFonts w:ascii="Times New Roman" w:hAnsi="Times New Roman"/>
          <w:color w:val="000000"/>
          <w:sz w:val="28"/>
        </w:rPr>
        <w:t xml:space="preserve">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</w:t>
      </w:r>
      <w:r>
        <w:rPr>
          <w:rFonts w:ascii="Times New Roman" w:hAnsi="Times New Roman"/>
          <w:color w:val="000000"/>
          <w:sz w:val="28"/>
        </w:rPr>
        <w:t xml:space="preserve"> в процессе практического решения художественно-творческих задач.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E2047" w:rsidRDefault="00DB3012">
      <w:pPr>
        <w:spacing w:after="0" w:line="264" w:lineRule="auto"/>
        <w:ind w:firstLine="600"/>
        <w:jc w:val="both"/>
      </w:pPr>
      <w:bookmarkStart w:id="4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</w:t>
      </w:r>
      <w:r>
        <w:rPr>
          <w:rFonts w:ascii="Times New Roman" w:hAnsi="Times New Roman"/>
          <w:color w:val="000000"/>
          <w:sz w:val="28"/>
        </w:rPr>
        <w:t xml:space="preserve">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:rsidR="00DE2047" w:rsidRDefault="00DE2047">
      <w:pPr>
        <w:spacing w:after="0" w:line="264" w:lineRule="auto"/>
        <w:ind w:left="120"/>
        <w:jc w:val="both"/>
      </w:pPr>
    </w:p>
    <w:p w:rsidR="00DE2047" w:rsidRDefault="00DE2047">
      <w:pPr>
        <w:sectPr w:rsidR="00DE2047">
          <w:pgSz w:w="11906" w:h="16383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 w:line="264" w:lineRule="auto"/>
        <w:ind w:left="120"/>
        <w:jc w:val="both"/>
      </w:pPr>
      <w:bookmarkStart w:id="5" w:name="block-3258416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DE2047" w:rsidRDefault="00DE2047">
      <w:pPr>
        <w:spacing w:after="0" w:line="264" w:lineRule="auto"/>
        <w:ind w:left="120"/>
        <w:jc w:val="both"/>
      </w:pPr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E2047" w:rsidRDefault="00DE2047">
      <w:pPr>
        <w:spacing w:after="0" w:line="264" w:lineRule="auto"/>
        <w:ind w:left="120"/>
        <w:jc w:val="both"/>
      </w:pP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</w:t>
      </w:r>
      <w:r>
        <w:rPr>
          <w:rFonts w:ascii="Times New Roman" w:hAnsi="Times New Roman"/>
          <w:color w:val="000000"/>
          <w:sz w:val="28"/>
        </w:rPr>
        <w:t>исования линией.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</w:t>
      </w:r>
      <w:r>
        <w:rPr>
          <w:rFonts w:ascii="Times New Roman" w:hAnsi="Times New Roman"/>
          <w:color w:val="000000"/>
          <w:sz w:val="28"/>
        </w:rPr>
        <w:t>рмирование навыка видения целостности. Цельная форма и её части.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</w:t>
      </w:r>
      <w:r>
        <w:rPr>
          <w:rFonts w:ascii="Times New Roman" w:hAnsi="Times New Roman"/>
          <w:color w:val="000000"/>
          <w:sz w:val="28"/>
        </w:rPr>
        <w:t>ета. Ассоциативные представления, связанные с каждым цветом. Навыки смешения красок и получение нового цвета.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Живописное изображение разных цветков по представлению и </w:t>
      </w:r>
      <w:r>
        <w:rPr>
          <w:rFonts w:ascii="Times New Roman" w:hAnsi="Times New Roman"/>
          <w:color w:val="000000"/>
          <w:sz w:val="28"/>
        </w:rPr>
        <w:t>восприятию. Развитие навыков работы гуашью. Эмоциональная выразительность цвета.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Техника монотипии. Представления о </w:t>
      </w:r>
      <w:r>
        <w:rPr>
          <w:rFonts w:ascii="Times New Roman" w:hAnsi="Times New Roman"/>
          <w:color w:val="000000"/>
          <w:sz w:val="28"/>
        </w:rPr>
        <w:t>симметрии. Развитие воображения.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</w:t>
      </w:r>
      <w:r>
        <w:rPr>
          <w:rFonts w:ascii="Times New Roman" w:hAnsi="Times New Roman"/>
          <w:color w:val="000000"/>
          <w:sz w:val="28"/>
        </w:rPr>
        <w:t>, складывания.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</w:t>
      </w:r>
      <w:r>
        <w:rPr>
          <w:rFonts w:ascii="Times New Roman" w:hAnsi="Times New Roman"/>
          <w:color w:val="000000"/>
          <w:sz w:val="28"/>
        </w:rPr>
        <w:t>социативное сопоставление с орнаментами в предметах декоративно-прикладного искусства.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</w:t>
      </w:r>
      <w:r>
        <w:rPr>
          <w:rFonts w:ascii="Times New Roman" w:hAnsi="Times New Roman"/>
          <w:color w:val="000000"/>
          <w:sz w:val="28"/>
        </w:rPr>
        <w:t>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</w:t>
      </w:r>
      <w:r>
        <w:rPr>
          <w:rFonts w:ascii="Times New Roman" w:hAnsi="Times New Roman"/>
          <w:color w:val="000000"/>
          <w:sz w:val="28"/>
        </w:rPr>
        <w:t>х промыслов: дымковская или каргопольская игрушка (или по выбору учителя с учётом местных промыслов).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Оригами – создание игрушки для новогодней ёлки. Приёмы складывания </w:t>
      </w:r>
      <w:r>
        <w:rPr>
          <w:rFonts w:ascii="Times New Roman" w:hAnsi="Times New Roman"/>
          <w:color w:val="000000"/>
          <w:sz w:val="28"/>
        </w:rPr>
        <w:t>бумаги.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</w:t>
      </w:r>
      <w:r>
        <w:rPr>
          <w:rFonts w:ascii="Times New Roman" w:hAnsi="Times New Roman"/>
          <w:color w:val="000000"/>
          <w:sz w:val="28"/>
        </w:rPr>
        <w:t>владение приёмами склеивания, надрезания и вырезания деталей; использование приёма симметрии.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</w:t>
      </w:r>
      <w:r>
        <w:rPr>
          <w:rFonts w:ascii="Times New Roman" w:hAnsi="Times New Roman"/>
          <w:color w:val="000000"/>
          <w:sz w:val="28"/>
        </w:rPr>
        <w:t>роизведений детского творчества. Обсуждение сюжетного и эмоционального содержания детских работ.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</w:t>
      </w:r>
      <w:r>
        <w:rPr>
          <w:rFonts w:ascii="Times New Roman" w:hAnsi="Times New Roman"/>
          <w:color w:val="000000"/>
          <w:sz w:val="28"/>
        </w:rPr>
        <w:t>ия (установки).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картиной, в которой ярко выражено эмоциональное состояние, или с картиной, написанной на сказочный сюжет (про</w:t>
      </w:r>
      <w:r>
        <w:rPr>
          <w:rFonts w:ascii="Times New Roman" w:hAnsi="Times New Roman"/>
          <w:color w:val="000000"/>
          <w:sz w:val="28"/>
        </w:rPr>
        <w:t xml:space="preserve">изведения В. М. Васнецова и другие по выбору учителя).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</w:t>
      </w:r>
      <w:r>
        <w:rPr>
          <w:rFonts w:ascii="Times New Roman" w:hAnsi="Times New Roman"/>
          <w:color w:val="000000"/>
          <w:sz w:val="28"/>
        </w:rPr>
        <w:t>ржания произведений.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DE2047" w:rsidRDefault="00DE2047">
      <w:pPr>
        <w:spacing w:after="0"/>
        <w:ind w:left="120"/>
      </w:pPr>
      <w:bookmarkStart w:id="6" w:name="_Toc137210402"/>
      <w:bookmarkEnd w:id="6"/>
    </w:p>
    <w:p w:rsidR="00DE2047" w:rsidRDefault="00DE2047">
      <w:pPr>
        <w:spacing w:after="0"/>
        <w:ind w:left="120"/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E2047" w:rsidRDefault="00DE2047">
      <w:pPr>
        <w:spacing w:after="0"/>
        <w:ind w:left="120"/>
      </w:pP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 </w:t>
      </w:r>
      <w:r>
        <w:rPr>
          <w:rFonts w:ascii="Times New Roman" w:hAnsi="Times New Roman"/>
          <w:color w:val="000000"/>
          <w:sz w:val="28"/>
        </w:rPr>
        <w:t>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 пятен: освоение основ </w:t>
      </w:r>
      <w:r>
        <w:rPr>
          <w:rFonts w:ascii="Times New Roman" w:hAnsi="Times New Roman"/>
          <w:color w:val="000000"/>
          <w:sz w:val="28"/>
        </w:rPr>
        <w:t>композиции. Расположение пятна на плоскости листа: сгущение, разброс, доминанта, равновесие, спокойствие и движение.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</w:t>
      </w:r>
      <w:r>
        <w:rPr>
          <w:rFonts w:ascii="Times New Roman" w:hAnsi="Times New Roman"/>
          <w:color w:val="000000"/>
          <w:sz w:val="28"/>
        </w:rPr>
        <w:t>нков птиц).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</w:t>
      </w:r>
      <w:r>
        <w:rPr>
          <w:rFonts w:ascii="Times New Roman" w:hAnsi="Times New Roman"/>
          <w:color w:val="000000"/>
          <w:sz w:val="28"/>
        </w:rPr>
        <w:t xml:space="preserve"> форму натурного предмета.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</w:t>
      </w:r>
      <w:r>
        <w:rPr>
          <w:rFonts w:ascii="Times New Roman" w:hAnsi="Times New Roman"/>
          <w:color w:val="000000"/>
          <w:sz w:val="28"/>
        </w:rPr>
        <w:t>ого цвета. Приёмы работы гуашью. Разный характер мазков и движений кистью. Пастозное, плотное и прозрачное нанесение краски.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</w:t>
      </w:r>
      <w:r>
        <w:rPr>
          <w:rFonts w:ascii="Times New Roman" w:hAnsi="Times New Roman"/>
          <w:color w:val="000000"/>
          <w:sz w:val="28"/>
        </w:rPr>
        <w:t>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</w:t>
      </w:r>
      <w:r>
        <w:rPr>
          <w:rFonts w:ascii="Times New Roman" w:hAnsi="Times New Roman"/>
          <w:color w:val="000000"/>
          <w:sz w:val="28"/>
        </w:rPr>
        <w:t>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</w:t>
      </w:r>
      <w:r>
        <w:rPr>
          <w:rFonts w:ascii="Times New Roman" w:hAnsi="Times New Roman"/>
          <w:color w:val="000000"/>
          <w:sz w:val="28"/>
        </w:rPr>
        <w:t xml:space="preserve"> женский).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</w:t>
      </w:r>
      <w:r>
        <w:rPr>
          <w:rFonts w:ascii="Times New Roman" w:hAnsi="Times New Roman"/>
          <w:color w:val="000000"/>
          <w:sz w:val="28"/>
        </w:rPr>
        <w:t>промыслов). Способ лепки в соответствии с традициями промысла.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</w:t>
      </w:r>
      <w:r>
        <w:rPr>
          <w:rFonts w:ascii="Times New Roman" w:hAnsi="Times New Roman"/>
          <w:color w:val="000000"/>
          <w:sz w:val="28"/>
        </w:rPr>
        <w:t>и в скульптуре: лепка из пластилина тяжёлой, неповоротливой и лёгкой, стремительной формы.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</w:t>
      </w:r>
      <w:r>
        <w:rPr>
          <w:rFonts w:ascii="Times New Roman" w:hAnsi="Times New Roman"/>
          <w:color w:val="000000"/>
          <w:sz w:val="28"/>
        </w:rPr>
        <w:t>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</w:t>
      </w:r>
      <w:r>
        <w:rPr>
          <w:rFonts w:ascii="Times New Roman" w:hAnsi="Times New Roman"/>
          <w:color w:val="000000"/>
          <w:sz w:val="28"/>
        </w:rPr>
        <w:t>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Декор одежды человека. </w:t>
      </w:r>
      <w:r>
        <w:rPr>
          <w:rFonts w:ascii="Times New Roman" w:hAnsi="Times New Roman"/>
          <w:color w:val="000000"/>
          <w:sz w:val="28"/>
        </w:rPr>
        <w:t>Разнообразие украшений. Традиционные народные женские и мужские украшения. Назначение украшений и их роль в жизни людей.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из бумаги. Приёмы работы с полосой бумаги, разные варианты складывания, закручивания, надрезания. </w:t>
      </w:r>
      <w:r>
        <w:rPr>
          <w:rFonts w:ascii="Times New Roman" w:hAnsi="Times New Roman"/>
          <w:color w:val="000000"/>
          <w:sz w:val="28"/>
        </w:rPr>
        <w:t>Макетирование пространства детской площадки.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>складывание полоски бума</w:t>
      </w:r>
      <w:r>
        <w:rPr>
          <w:rFonts w:ascii="Times New Roman" w:hAnsi="Times New Roman"/>
          <w:color w:val="000000"/>
          <w:sz w:val="28"/>
        </w:rPr>
        <w:t xml:space="preserve">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>сприятие произведений детского творчества. Обсуждение сюжетного и эмоционального содержания детских работ.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</w:t>
      </w:r>
      <w:r>
        <w:rPr>
          <w:rFonts w:ascii="Times New Roman" w:hAnsi="Times New Roman"/>
          <w:color w:val="000000"/>
          <w:sz w:val="28"/>
        </w:rPr>
        <w:t>роизведениями.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живописи с активным выражением цветового состояния в природе. Произведения И. И. Левитана, И. И. Шишкина, Н. П</w:t>
      </w:r>
      <w:r>
        <w:rPr>
          <w:rFonts w:ascii="Times New Roman" w:hAnsi="Times New Roman"/>
          <w:color w:val="000000"/>
          <w:sz w:val="28"/>
        </w:rPr>
        <w:t xml:space="preserve">. Крымова.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</w:t>
      </w:r>
      <w:r>
        <w:rPr>
          <w:rFonts w:ascii="Times New Roman" w:hAnsi="Times New Roman"/>
          <w:b/>
          <w:color w:val="000000"/>
          <w:sz w:val="28"/>
        </w:rPr>
        <w:t>ь «Азбука цифровой графики».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</w:t>
      </w:r>
      <w:r>
        <w:rPr>
          <w:rFonts w:ascii="Times New Roman" w:hAnsi="Times New Roman"/>
          <w:color w:val="000000"/>
          <w:sz w:val="28"/>
        </w:rPr>
        <w:t>мме Paint.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</w:t>
      </w:r>
      <w:r>
        <w:rPr>
          <w:rFonts w:ascii="Times New Roman" w:hAnsi="Times New Roman"/>
          <w:color w:val="000000"/>
          <w:sz w:val="28"/>
        </w:rPr>
        <w:t>плый и холодный цвета» (например, «Горящий костёр в синей ночи», «Перо жар-птицы»).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E2047" w:rsidRDefault="00DE2047">
      <w:pPr>
        <w:spacing w:after="0"/>
        <w:ind w:left="120"/>
      </w:pPr>
      <w:bookmarkStart w:id="7" w:name="_Toc137210403"/>
      <w:bookmarkEnd w:id="7"/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E2047" w:rsidRDefault="00DE2047">
      <w:pPr>
        <w:spacing w:after="0"/>
        <w:ind w:left="120"/>
      </w:pP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«Графика»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</w:t>
      </w:r>
      <w:r>
        <w:rPr>
          <w:rFonts w:ascii="Times New Roman" w:hAnsi="Times New Roman"/>
          <w:color w:val="000000"/>
          <w:sz w:val="28"/>
        </w:rPr>
        <w:t>е. Композиция открытки: совмещение текста (шрифта) и изображения. Рисунок открытки или аппликация.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</w:t>
      </w:r>
      <w:r>
        <w:rPr>
          <w:rFonts w:ascii="Times New Roman" w:hAnsi="Times New Roman"/>
          <w:color w:val="000000"/>
          <w:sz w:val="28"/>
        </w:rPr>
        <w:t>й и фотографий архитектурных достопримечательностей своего города.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 маски для маскарада: изображение лица – </w:t>
      </w:r>
      <w:r>
        <w:rPr>
          <w:rFonts w:ascii="Times New Roman" w:hAnsi="Times New Roman"/>
          <w:color w:val="000000"/>
          <w:sz w:val="28"/>
        </w:rPr>
        <w:t>маски персонажа с ярко выраженным характером. Аппликация из цветной бумаги.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</w:t>
      </w:r>
      <w:r>
        <w:rPr>
          <w:rFonts w:ascii="Times New Roman" w:hAnsi="Times New Roman"/>
          <w:color w:val="000000"/>
          <w:sz w:val="28"/>
        </w:rPr>
        <w:t xml:space="preserve"> сцены) для спектакля со сказочным сюжетом (сказка по выбору).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</w:t>
      </w:r>
      <w:r>
        <w:rPr>
          <w:rFonts w:ascii="Times New Roman" w:hAnsi="Times New Roman"/>
          <w:color w:val="000000"/>
          <w:sz w:val="28"/>
        </w:rPr>
        <w:t>ю. «Натюрморт-автопортрет» из предметов, характеризующих личность обучающегося.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</w:t>
      </w:r>
      <w:r>
        <w:rPr>
          <w:rFonts w:ascii="Times New Roman" w:hAnsi="Times New Roman"/>
          <w:color w:val="000000"/>
          <w:sz w:val="28"/>
        </w:rPr>
        <w:t>еро); количество и состояние неба в изображении.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</w:t>
      </w:r>
      <w:r>
        <w:rPr>
          <w:rFonts w:ascii="Times New Roman" w:hAnsi="Times New Roman"/>
          <w:color w:val="000000"/>
          <w:sz w:val="28"/>
        </w:rPr>
        <w:t>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Создание игрушки из подручного нехудожественного материала, </w:t>
      </w:r>
      <w:r>
        <w:rPr>
          <w:rFonts w:ascii="Times New Roman" w:hAnsi="Times New Roman"/>
          <w:color w:val="000000"/>
          <w:sz w:val="28"/>
        </w:rPr>
        <w:t>придание ей одушевлённого образа (добавления деталей лепных или из бумаги, ниток или других материалов).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знаний о видах скульптуры (по </w:t>
      </w:r>
      <w:r>
        <w:rPr>
          <w:rFonts w:ascii="Times New Roman" w:hAnsi="Times New Roman"/>
          <w:color w:val="000000"/>
          <w:sz w:val="28"/>
        </w:rPr>
        <w:t>назначению) и жанрах скульптуры (по сюжету изображения).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</w:t>
      </w:r>
      <w:r>
        <w:rPr>
          <w:rFonts w:ascii="Times New Roman" w:hAnsi="Times New Roman"/>
          <w:color w:val="000000"/>
          <w:sz w:val="28"/>
        </w:rPr>
        <w:t>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</w:t>
      </w:r>
      <w:r>
        <w:rPr>
          <w:rFonts w:ascii="Times New Roman" w:hAnsi="Times New Roman"/>
          <w:color w:val="000000"/>
          <w:sz w:val="28"/>
        </w:rPr>
        <w:t>мпов.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Проектирование </w:t>
      </w:r>
      <w:r>
        <w:rPr>
          <w:rFonts w:ascii="Times New Roman" w:hAnsi="Times New Roman"/>
          <w:color w:val="000000"/>
          <w:sz w:val="28"/>
        </w:rPr>
        <w:t>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</w:t>
      </w:r>
      <w:r>
        <w:rPr>
          <w:rFonts w:ascii="Times New Roman" w:hAnsi="Times New Roman"/>
          <w:color w:val="000000"/>
          <w:sz w:val="28"/>
        </w:rPr>
        <w:t>ию и по памяти, на основе использования фотографий и образных представлений.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</w:t>
      </w:r>
      <w:r>
        <w:rPr>
          <w:rFonts w:ascii="Times New Roman" w:hAnsi="Times New Roman"/>
          <w:color w:val="000000"/>
          <w:sz w:val="28"/>
        </w:rPr>
        <w:t>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</w:t>
      </w:r>
      <w:r>
        <w:rPr>
          <w:rFonts w:ascii="Times New Roman" w:hAnsi="Times New Roman"/>
          <w:b/>
          <w:color w:val="000000"/>
          <w:sz w:val="28"/>
        </w:rPr>
        <w:t>едений искусства»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</w:t>
      </w:r>
      <w:r>
        <w:rPr>
          <w:rFonts w:ascii="Times New Roman" w:hAnsi="Times New Roman"/>
          <w:color w:val="000000"/>
          <w:sz w:val="28"/>
        </w:rPr>
        <w:t xml:space="preserve"> и архитектурные достопримечательности (по выбору учителя), их значение в современном мире.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</w:t>
      </w:r>
      <w:r>
        <w:rPr>
          <w:rFonts w:ascii="Times New Roman" w:hAnsi="Times New Roman"/>
          <w:color w:val="000000"/>
          <w:sz w:val="28"/>
        </w:rPr>
        <w:t xml:space="preserve">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</w:t>
      </w:r>
      <w:r>
        <w:rPr>
          <w:rFonts w:ascii="Times New Roman" w:hAnsi="Times New Roman"/>
          <w:color w:val="000000"/>
          <w:sz w:val="28"/>
        </w:rPr>
        <w:t>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пространственных искусств: виды</w:t>
      </w:r>
      <w:r>
        <w:rPr>
          <w:rFonts w:ascii="Times New Roman" w:hAnsi="Times New Roman"/>
          <w:color w:val="000000"/>
          <w:sz w:val="28"/>
        </w:rPr>
        <w:t xml:space="preserve"> определяются по назначению произведений в жизни людей.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</w:t>
      </w:r>
      <w:r>
        <w:rPr>
          <w:rFonts w:ascii="Times New Roman" w:hAnsi="Times New Roman"/>
          <w:color w:val="000000"/>
          <w:sz w:val="28"/>
        </w:rPr>
        <w:t>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</w:t>
      </w:r>
      <w:r>
        <w:rPr>
          <w:rFonts w:ascii="Times New Roman" w:hAnsi="Times New Roman"/>
          <w:color w:val="000000"/>
          <w:sz w:val="28"/>
        </w:rPr>
        <w:t>кова, И. Е. Репина, В. А. Серова и других.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</w:t>
      </w:r>
      <w:r>
        <w:rPr>
          <w:rFonts w:ascii="Times New Roman" w:hAnsi="Times New Roman"/>
          <w:color w:val="000000"/>
          <w:sz w:val="28"/>
        </w:rPr>
        <w:t>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</w:t>
      </w:r>
      <w:r>
        <w:rPr>
          <w:rFonts w:ascii="Times New Roman" w:hAnsi="Times New Roman"/>
          <w:color w:val="000000"/>
          <w:sz w:val="28"/>
        </w:rPr>
        <w:t>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Совмещение с </w:t>
      </w:r>
      <w:r>
        <w:rPr>
          <w:rFonts w:ascii="Times New Roman" w:hAnsi="Times New Roman"/>
          <w:color w:val="000000"/>
          <w:sz w:val="28"/>
        </w:rPr>
        <w:t>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</w:t>
      </w:r>
      <w:r>
        <w:rPr>
          <w:rFonts w:ascii="Times New Roman" w:hAnsi="Times New Roman"/>
          <w:color w:val="000000"/>
          <w:sz w:val="28"/>
        </w:rPr>
        <w:t>ие.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E2047" w:rsidRDefault="00DE2047">
      <w:pPr>
        <w:spacing w:after="0"/>
        <w:ind w:left="120"/>
      </w:pPr>
      <w:bookmarkStart w:id="8" w:name="_Toc137210404"/>
      <w:bookmarkEnd w:id="8"/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E2047" w:rsidRDefault="00DE2047">
      <w:pPr>
        <w:spacing w:after="0"/>
        <w:ind w:left="120"/>
      </w:pP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</w:t>
      </w:r>
      <w:r>
        <w:rPr>
          <w:rFonts w:ascii="Times New Roman" w:hAnsi="Times New Roman"/>
          <w:color w:val="000000"/>
          <w:sz w:val="28"/>
        </w:rPr>
        <w:t>ального контрастов.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</w:t>
      </w:r>
      <w:r>
        <w:rPr>
          <w:rFonts w:ascii="Times New Roman" w:hAnsi="Times New Roman"/>
          <w:color w:val="000000"/>
          <w:sz w:val="28"/>
        </w:rPr>
        <w:t>ных народов.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</w:t>
      </w:r>
      <w:r>
        <w:rPr>
          <w:rFonts w:ascii="Times New Roman" w:hAnsi="Times New Roman"/>
          <w:color w:val="000000"/>
          <w:sz w:val="28"/>
        </w:rPr>
        <w:t>ий ландшафт).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</w:t>
      </w:r>
      <w:r>
        <w:rPr>
          <w:rFonts w:ascii="Times New Roman" w:hAnsi="Times New Roman"/>
          <w:b/>
          <w:color w:val="000000"/>
          <w:sz w:val="28"/>
        </w:rPr>
        <w:t>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</w:t>
      </w:r>
      <w:r>
        <w:rPr>
          <w:rFonts w:ascii="Times New Roman" w:hAnsi="Times New Roman"/>
          <w:color w:val="000000"/>
          <w:sz w:val="28"/>
        </w:rPr>
        <w:t xml:space="preserve">значительности, трагизма и победительной силы.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</w:t>
      </w:r>
      <w:r>
        <w:rPr>
          <w:rFonts w:ascii="Times New Roman" w:hAnsi="Times New Roman"/>
          <w:color w:val="000000"/>
          <w:sz w:val="28"/>
        </w:rPr>
        <w:t>ных мотивов в орнаментах разных народов. Орнаменты в архитектуре, на тканях, одежде, предметах быта и другие.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</w:t>
      </w:r>
      <w:r>
        <w:rPr>
          <w:rFonts w:ascii="Times New Roman" w:hAnsi="Times New Roman"/>
          <w:color w:val="000000"/>
          <w:sz w:val="28"/>
        </w:rPr>
        <w:t xml:space="preserve">х уборов и другие.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</w:t>
      </w:r>
      <w:r>
        <w:rPr>
          <w:rFonts w:ascii="Times New Roman" w:hAnsi="Times New Roman"/>
          <w:color w:val="000000"/>
          <w:sz w:val="28"/>
        </w:rPr>
        <w:t>ой одежды разных сословий, связь украшения костюма мужчины с родом его занятий.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традиционных народных жилищ, их связь с </w:t>
      </w:r>
      <w:r>
        <w:rPr>
          <w:rFonts w:ascii="Times New Roman" w:hAnsi="Times New Roman"/>
          <w:color w:val="000000"/>
          <w:sz w:val="28"/>
        </w:rPr>
        <w:t>окружающей природой: дома из дерева, глины, камня; юрта и её устройство (каркасный дом); изображение традиционных жилищ.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</w:t>
      </w:r>
      <w:r>
        <w:rPr>
          <w:rFonts w:ascii="Times New Roman" w:hAnsi="Times New Roman"/>
          <w:color w:val="000000"/>
          <w:sz w:val="28"/>
        </w:rPr>
        <w:t>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и изображение здания каменного собора: свод, нефы, закомары, </w:t>
      </w:r>
      <w:r>
        <w:rPr>
          <w:rFonts w:ascii="Times New Roman" w:hAnsi="Times New Roman"/>
          <w:color w:val="000000"/>
          <w:sz w:val="28"/>
        </w:rPr>
        <w:t>глава, купол. Роль собора в организации жизни древнего города, собор как архитектурная доминанта.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</w:t>
      </w:r>
      <w:r>
        <w:rPr>
          <w:rFonts w:ascii="Times New Roman" w:hAnsi="Times New Roman"/>
          <w:color w:val="000000"/>
          <w:sz w:val="28"/>
        </w:rPr>
        <w:t>обор, мечеть, пагода.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</w:t>
      </w:r>
      <w:r>
        <w:rPr>
          <w:rFonts w:ascii="Times New Roman" w:hAnsi="Times New Roman"/>
          <w:color w:val="000000"/>
          <w:sz w:val="28"/>
        </w:rPr>
        <w:t>ранения культурного наследия.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>
        <w:rPr>
          <w:rFonts w:ascii="Times New Roman" w:hAnsi="Times New Roman"/>
          <w:color w:val="000000"/>
          <w:sz w:val="28"/>
        </w:rPr>
        <w:t>отечественной культуры.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</w:t>
      </w:r>
      <w:r>
        <w:rPr>
          <w:rFonts w:ascii="Times New Roman" w:hAnsi="Times New Roman"/>
          <w:color w:val="000000"/>
          <w:sz w:val="28"/>
        </w:rPr>
        <w:t xml:space="preserve">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</w:t>
      </w:r>
      <w:r>
        <w:rPr>
          <w:rFonts w:ascii="Times New Roman" w:hAnsi="Times New Roman"/>
          <w:color w:val="000000"/>
          <w:sz w:val="28"/>
        </w:rPr>
        <w:t>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</w:t>
      </w:r>
      <w:r>
        <w:rPr>
          <w:rFonts w:ascii="Times New Roman" w:hAnsi="Times New Roman"/>
          <w:color w:val="000000"/>
          <w:sz w:val="28"/>
        </w:rPr>
        <w:t>вания национальных культур в современном мире.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</w:t>
      </w:r>
      <w:r>
        <w:rPr>
          <w:rFonts w:ascii="Times New Roman" w:hAnsi="Times New Roman"/>
          <w:color w:val="000000"/>
          <w:sz w:val="28"/>
        </w:rPr>
        <w:t xml:space="preserve"> на Мамаевом кургане (и другие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</w:t>
      </w:r>
      <w:r>
        <w:rPr>
          <w:rFonts w:ascii="Times New Roman" w:hAnsi="Times New Roman"/>
          <w:color w:val="000000"/>
          <w:sz w:val="28"/>
        </w:rPr>
        <w:t>изменений.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</w:t>
      </w:r>
      <w:r>
        <w:rPr>
          <w:rFonts w:ascii="Times New Roman" w:hAnsi="Times New Roman"/>
          <w:color w:val="000000"/>
          <w:sz w:val="28"/>
        </w:rPr>
        <w:t>ных народов (например, юрта, каркасный дом, в том числе с учётом местных традиций).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</w:t>
      </w:r>
      <w:r>
        <w:rPr>
          <w:rFonts w:ascii="Times New Roman" w:hAnsi="Times New Roman"/>
          <w:color w:val="000000"/>
          <w:sz w:val="28"/>
        </w:rPr>
        <w:t>манский собор, пагода, мечеть.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</w:t>
      </w:r>
      <w:r>
        <w:rPr>
          <w:rFonts w:ascii="Times New Roman" w:hAnsi="Times New Roman"/>
          <w:color w:val="000000"/>
          <w:sz w:val="28"/>
        </w:rPr>
        <w:t>ехнических условиях).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</w:t>
      </w:r>
      <w:r>
        <w:rPr>
          <w:rFonts w:ascii="Times New Roman" w:hAnsi="Times New Roman"/>
          <w:color w:val="000000"/>
          <w:sz w:val="28"/>
        </w:rPr>
        <w:t>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DE2047" w:rsidRDefault="00DE2047">
      <w:pPr>
        <w:sectPr w:rsidR="00DE2047">
          <w:pgSz w:w="11906" w:h="16383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 w:line="264" w:lineRule="auto"/>
        <w:ind w:left="120"/>
        <w:jc w:val="both"/>
      </w:pPr>
      <w:bookmarkStart w:id="9" w:name="block-325841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</w:t>
      </w:r>
      <w:r>
        <w:rPr>
          <w:rFonts w:ascii="Times New Roman" w:hAnsi="Times New Roman"/>
          <w:b/>
          <w:color w:val="000000"/>
          <w:sz w:val="28"/>
        </w:rPr>
        <w:t>ЛЬНОМУ ИСКУССТВУ НА УРОВНЕ НАЧАЛЬНОГО ОБЩЕГО ОБРАЗОВАНИЯ</w:t>
      </w:r>
    </w:p>
    <w:p w:rsidR="00DE2047" w:rsidRDefault="00DE2047">
      <w:pPr>
        <w:spacing w:after="0" w:line="264" w:lineRule="auto"/>
        <w:ind w:left="120"/>
        <w:jc w:val="both"/>
      </w:pPr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color w:val="000000"/>
          <w:sz w:val="28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DE2047" w:rsidRDefault="00DB30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DE2047" w:rsidRDefault="00DB30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</w:t>
      </w:r>
      <w:r>
        <w:rPr>
          <w:rFonts w:ascii="Times New Roman" w:hAnsi="Times New Roman"/>
          <w:color w:val="000000"/>
          <w:sz w:val="28"/>
        </w:rPr>
        <w:t>ки, отражающие индивидуально-личностные позиции и социально значимые личностные качества;</w:t>
      </w:r>
    </w:p>
    <w:p w:rsidR="00DE2047" w:rsidRDefault="00DB30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E2047" w:rsidRDefault="00DB30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E2047" w:rsidRDefault="00DB301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</w:t>
      </w:r>
      <w:r>
        <w:rPr>
          <w:rFonts w:ascii="Times New Roman" w:hAnsi="Times New Roman"/>
          <w:color w:val="000000"/>
          <w:sz w:val="28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</w:t>
      </w:r>
      <w:r>
        <w:rPr>
          <w:rFonts w:ascii="Times New Roman" w:hAnsi="Times New Roman"/>
          <w:b/>
          <w:color w:val="000000"/>
          <w:sz w:val="28"/>
        </w:rPr>
        <w:t>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>
        <w:rPr>
          <w:rFonts w:ascii="Times New Roman" w:hAnsi="Times New Roman"/>
          <w:color w:val="000000"/>
          <w:sz w:val="28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>
        <w:rPr>
          <w:rFonts w:ascii="Times New Roman" w:hAnsi="Times New Roman"/>
          <w:color w:val="000000"/>
          <w:sz w:val="28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>
        <w:rPr>
          <w:rFonts w:ascii="Times New Roman" w:hAnsi="Times New Roman"/>
          <w:color w:val="000000"/>
          <w:sz w:val="28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>
        <w:rPr>
          <w:rFonts w:ascii="Times New Roman" w:hAnsi="Times New Roman"/>
          <w:color w:val="000000"/>
          <w:sz w:val="28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</w:t>
      </w:r>
      <w:r>
        <w:rPr>
          <w:rFonts w:ascii="Times New Roman" w:hAnsi="Times New Roman"/>
          <w:color w:val="000000"/>
          <w:sz w:val="28"/>
        </w:rPr>
        <w:t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>
        <w:rPr>
          <w:rFonts w:ascii="Times New Roman" w:hAnsi="Times New Roman"/>
          <w:color w:val="000000"/>
          <w:sz w:val="28"/>
        </w:rPr>
        <w:t>млении к их пониманию, а также в отношении к семье, природе, труду, искусству, культурному наследию.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>
        <w:rPr>
          <w:rFonts w:ascii="Times New Roman" w:hAnsi="Times New Roman"/>
          <w:color w:val="000000"/>
          <w:sz w:val="28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</w:t>
      </w:r>
      <w:r>
        <w:rPr>
          <w:rFonts w:ascii="Times New Roman" w:hAnsi="Times New Roman"/>
          <w:color w:val="000000"/>
          <w:sz w:val="28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</w:t>
      </w:r>
      <w:r>
        <w:rPr>
          <w:rFonts w:ascii="Times New Roman" w:hAnsi="Times New Roman"/>
          <w:color w:val="000000"/>
          <w:sz w:val="28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>
        <w:rPr>
          <w:rFonts w:ascii="Times New Roman" w:hAnsi="Times New Roman"/>
          <w:color w:val="000000"/>
          <w:sz w:val="28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E2047" w:rsidRDefault="00DE2047">
      <w:pPr>
        <w:spacing w:after="0"/>
        <w:ind w:left="120"/>
      </w:pPr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</w:t>
      </w:r>
      <w:r>
        <w:rPr>
          <w:rFonts w:ascii="Times New Roman" w:hAnsi="Times New Roman"/>
          <w:color w:val="000000"/>
          <w:sz w:val="28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</w:t>
      </w:r>
      <w:r>
        <w:rPr>
          <w:rFonts w:ascii="Times New Roman" w:hAnsi="Times New Roman"/>
          <w:color w:val="000000"/>
          <w:sz w:val="28"/>
        </w:rPr>
        <w:t>тельность.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</w:t>
      </w:r>
      <w:r>
        <w:rPr>
          <w:rFonts w:ascii="Times New Roman" w:hAnsi="Times New Roman"/>
          <w:color w:val="000000"/>
          <w:sz w:val="28"/>
        </w:rPr>
        <w:t>ям;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форму </w:t>
      </w:r>
      <w:r>
        <w:rPr>
          <w:rFonts w:ascii="Times New Roman" w:hAnsi="Times New Roman"/>
          <w:color w:val="000000"/>
          <w:sz w:val="28"/>
        </w:rPr>
        <w:t>составной конструкции;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тональные отношения </w:t>
      </w:r>
      <w:r>
        <w:rPr>
          <w:rFonts w:ascii="Times New Roman" w:hAnsi="Times New Roman"/>
          <w:color w:val="000000"/>
          <w:sz w:val="28"/>
        </w:rPr>
        <w:t>(тёмное – светлое) в пространственных и плоскостных объектах;</w:t>
      </w:r>
    </w:p>
    <w:p w:rsidR="00DE2047" w:rsidRDefault="00DB301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</w:t>
      </w:r>
      <w:r>
        <w:rPr>
          <w:rFonts w:ascii="Times New Roman" w:hAnsi="Times New Roman"/>
          <w:color w:val="000000"/>
          <w:sz w:val="28"/>
        </w:rPr>
        <w:t>вательские действия как часть познавательных универсальных учебных действий: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</w:t>
      </w:r>
      <w:r>
        <w:rPr>
          <w:rFonts w:ascii="Times New Roman" w:hAnsi="Times New Roman"/>
          <w:color w:val="000000"/>
          <w:sz w:val="28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>
        <w:rPr>
          <w:rFonts w:ascii="Times New Roman" w:hAnsi="Times New Roman"/>
          <w:color w:val="000000"/>
          <w:sz w:val="28"/>
        </w:rPr>
        <w:t xml:space="preserve"> художественного творчества;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</w:t>
      </w:r>
      <w:r>
        <w:rPr>
          <w:rFonts w:ascii="Times New Roman" w:hAnsi="Times New Roman"/>
          <w:color w:val="000000"/>
          <w:sz w:val="28"/>
        </w:rPr>
        <w:t>ространственную среду жизни человека;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</w:t>
      </w:r>
      <w:r>
        <w:rPr>
          <w:rFonts w:ascii="Times New Roman" w:hAnsi="Times New Roman"/>
          <w:color w:val="000000"/>
          <w:sz w:val="28"/>
        </w:rPr>
        <w:t>х композиций;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E2047" w:rsidRDefault="00DB301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</w:t>
      </w:r>
      <w:r>
        <w:rPr>
          <w:rFonts w:ascii="Times New Roman" w:hAnsi="Times New Roman"/>
          <w:color w:val="000000"/>
          <w:sz w:val="28"/>
        </w:rPr>
        <w:t xml:space="preserve"> вопросы как исследовательский инструмент познания.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E2047" w:rsidRDefault="00DB30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E2047" w:rsidRDefault="00DB30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</w:t>
      </w:r>
      <w:r>
        <w:rPr>
          <w:rFonts w:ascii="Times New Roman" w:hAnsi="Times New Roman"/>
          <w:color w:val="000000"/>
          <w:sz w:val="28"/>
        </w:rPr>
        <w:t>онными учебниками и учебными пособиями;</w:t>
      </w:r>
    </w:p>
    <w:p w:rsidR="00DE2047" w:rsidRDefault="00DB30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E2047" w:rsidRDefault="00DB30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</w:t>
      </w:r>
      <w:r>
        <w:rPr>
          <w:rFonts w:ascii="Times New Roman" w:hAnsi="Times New Roman"/>
          <w:color w:val="000000"/>
          <w:sz w:val="28"/>
        </w:rPr>
        <w:t>ть информацию, представленную в произведениях искусства, текстах, таблицах и схемах;</w:t>
      </w:r>
    </w:p>
    <w:p w:rsidR="00DE2047" w:rsidRDefault="00DB30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E2047" w:rsidRDefault="00DB30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E2047" w:rsidRDefault="00DB301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</w:t>
      </w:r>
      <w:r>
        <w:rPr>
          <w:rFonts w:ascii="Times New Roman" w:hAnsi="Times New Roman"/>
          <w:color w:val="000000"/>
          <w:sz w:val="28"/>
        </w:rPr>
        <w:t>.</w:t>
      </w:r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2047" w:rsidRDefault="00DB30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(автор – </w:t>
      </w:r>
      <w:r>
        <w:rPr>
          <w:rFonts w:ascii="Times New Roman" w:hAnsi="Times New Roman"/>
          <w:color w:val="000000"/>
          <w:sz w:val="28"/>
        </w:rPr>
        <w:t>зритель), между поколениями, между народами;</w:t>
      </w:r>
    </w:p>
    <w:p w:rsidR="00DE2047" w:rsidRDefault="00DB30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>
        <w:rPr>
          <w:rFonts w:ascii="Times New Roman" w:hAnsi="Times New Roman"/>
          <w:color w:val="000000"/>
          <w:sz w:val="28"/>
        </w:rPr>
        <w:t xml:space="preserve"> и понимании обсуждаемого явления; </w:t>
      </w:r>
    </w:p>
    <w:p w:rsidR="00DE2047" w:rsidRDefault="00DB30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E2047" w:rsidRDefault="00DB30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</w:t>
      </w:r>
      <w:r>
        <w:rPr>
          <w:rFonts w:ascii="Times New Roman" w:hAnsi="Times New Roman"/>
          <w:color w:val="000000"/>
          <w:sz w:val="28"/>
        </w:rPr>
        <w:t>ледовательского опыта;</w:t>
      </w:r>
    </w:p>
    <w:p w:rsidR="00DE2047" w:rsidRDefault="00DB30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E2047" w:rsidRDefault="00DB30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</w:t>
      </w:r>
      <w:r>
        <w:rPr>
          <w:rFonts w:ascii="Times New Roman" w:hAnsi="Times New Roman"/>
          <w:color w:val="000000"/>
          <w:sz w:val="28"/>
        </w:rPr>
        <w:t>ать намерения и переживания свои и других людей;</w:t>
      </w:r>
    </w:p>
    <w:p w:rsidR="00DE2047" w:rsidRDefault="00DB301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>
        <w:rPr>
          <w:rFonts w:ascii="Times New Roman" w:hAnsi="Times New Roman"/>
          <w:color w:val="000000"/>
          <w:sz w:val="28"/>
        </w:rPr>
        <w:t>ситься к своей задаче по достижению общего результата.</w:t>
      </w:r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E2047" w:rsidRDefault="00DB30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внимательно </w:t>
      </w:r>
      <w:r>
        <w:rPr>
          <w:rFonts w:ascii="Times New Roman" w:hAnsi="Times New Roman"/>
          <w:color w:val="000000"/>
          <w:sz w:val="28"/>
        </w:rPr>
        <w:t>относиться и выполнять учебные задачи, поставленные учителем;</w:t>
      </w:r>
    </w:p>
    <w:p w:rsidR="00DE2047" w:rsidRDefault="00DB30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DE2047" w:rsidRDefault="00DB30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>
        <w:rPr>
          <w:rFonts w:ascii="Times New Roman" w:hAnsi="Times New Roman"/>
          <w:color w:val="000000"/>
          <w:sz w:val="28"/>
        </w:rPr>
        <w:t xml:space="preserve">ное отношение к используемым материалам; </w:t>
      </w:r>
    </w:p>
    <w:p w:rsidR="00DE2047" w:rsidRDefault="00DB301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E2047" w:rsidRDefault="00DE2047">
      <w:pPr>
        <w:spacing w:after="0"/>
        <w:ind w:left="120"/>
      </w:pPr>
      <w:bookmarkStart w:id="11" w:name="_Toc124264882"/>
      <w:bookmarkEnd w:id="11"/>
    </w:p>
    <w:p w:rsidR="00DE2047" w:rsidRDefault="00DE2047">
      <w:pPr>
        <w:spacing w:after="0"/>
        <w:ind w:left="120"/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2047" w:rsidRDefault="00DE2047">
      <w:pPr>
        <w:spacing w:after="0" w:line="264" w:lineRule="auto"/>
        <w:ind w:left="120"/>
        <w:jc w:val="both"/>
      </w:pPr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и </w:t>
      </w:r>
      <w:r>
        <w:rPr>
          <w:rFonts w:ascii="Times New Roman" w:hAnsi="Times New Roman"/>
          <w:color w:val="000000"/>
          <w:sz w:val="28"/>
        </w:rPr>
        <w:t>соответствующие возрасту навыки подготовки и оформления общего праздника.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>
        <w:rPr>
          <w:rFonts w:ascii="Times New Roman" w:hAnsi="Times New Roman"/>
          <w:color w:val="000000"/>
          <w:sz w:val="28"/>
        </w:rPr>
        <w:t>сти рассматриваемых зданий.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</w:t>
      </w:r>
      <w:r>
        <w:rPr>
          <w:rFonts w:ascii="Times New Roman" w:hAnsi="Times New Roman"/>
          <w:color w:val="000000"/>
          <w:sz w:val="28"/>
        </w:rPr>
        <w:t xml:space="preserve"> о конструктивной основе любого предмета и первичные навыки анализа его строения.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>
        <w:rPr>
          <w:rFonts w:ascii="Times New Roman" w:hAnsi="Times New Roman"/>
          <w:color w:val="000000"/>
          <w:sz w:val="28"/>
        </w:rPr>
        <w:t>ния на листе), цвета, а также соответствия учебной задаче, поставленной учителем.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художественного </w:t>
      </w:r>
      <w:r>
        <w:rPr>
          <w:rFonts w:ascii="Times New Roman" w:hAnsi="Times New Roman"/>
          <w:color w:val="000000"/>
          <w:sz w:val="28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</w:t>
      </w:r>
      <w:r>
        <w:rPr>
          <w:rFonts w:ascii="Times New Roman" w:hAnsi="Times New Roman"/>
          <w:color w:val="000000"/>
          <w:sz w:val="28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>
        <w:rPr>
          <w:rFonts w:ascii="Times New Roman" w:hAnsi="Times New Roman"/>
          <w:color w:val="000000"/>
          <w:sz w:val="28"/>
        </w:rPr>
        <w:t xml:space="preserve">м настроением (например, натюрморты В. Ван Гога или А. Матисса).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создания </w:t>
      </w:r>
      <w:r>
        <w:rPr>
          <w:rFonts w:ascii="Times New Roman" w:hAnsi="Times New Roman"/>
          <w:color w:val="000000"/>
          <w:sz w:val="28"/>
        </w:rPr>
        <w:t>фотографий с целью эстетического и целенаправленного наблюдения природы.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</w:t>
      </w:r>
      <w:r>
        <w:rPr>
          <w:rFonts w:ascii="Times New Roman" w:hAnsi="Times New Roman"/>
          <w:color w:val="000000"/>
          <w:sz w:val="28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>
        <w:rPr>
          <w:rFonts w:ascii="Times New Roman" w:hAnsi="Times New Roman"/>
          <w:color w:val="000000"/>
          <w:sz w:val="28"/>
        </w:rPr>
        <w:t>ухих, мягких и жидких графических материалов.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</w:t>
      </w:r>
      <w:r>
        <w:rPr>
          <w:rFonts w:ascii="Times New Roman" w:hAnsi="Times New Roman"/>
          <w:color w:val="000000"/>
          <w:sz w:val="28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</w:t>
      </w:r>
      <w:r>
        <w:rPr>
          <w:rFonts w:ascii="Times New Roman" w:hAnsi="Times New Roman"/>
          <w:color w:val="000000"/>
          <w:sz w:val="28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названия основных и составных цветов и </w:t>
      </w:r>
      <w:r>
        <w:rPr>
          <w:rFonts w:ascii="Times New Roman" w:hAnsi="Times New Roman"/>
          <w:color w:val="000000"/>
          <w:sz w:val="28"/>
        </w:rPr>
        <w:t>способы получения разных оттенков составного цвета.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</w:t>
      </w:r>
      <w:r>
        <w:rPr>
          <w:rFonts w:ascii="Times New Roman" w:hAnsi="Times New Roman"/>
          <w:color w:val="000000"/>
          <w:sz w:val="28"/>
        </w:rPr>
        <w:t xml:space="preserve"> тёплые и холодные оттенки цвета.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</w:t>
      </w:r>
      <w:r>
        <w:rPr>
          <w:rFonts w:ascii="Times New Roman" w:hAnsi="Times New Roman"/>
          <w:color w:val="000000"/>
          <w:sz w:val="28"/>
        </w:rPr>
        <w:t>снове изменения тонального звучания цвета, приобретать опыт передачи разного цветового состояния моря.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>
        <w:rPr>
          <w:rFonts w:ascii="Times New Roman" w:hAnsi="Times New Roman"/>
          <w:color w:val="000000"/>
          <w:sz w:val="28"/>
        </w:rPr>
        <w:t>и средствами удалось показать характер сказочных персонажей.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>
        <w:rPr>
          <w:rFonts w:ascii="Times New Roman" w:hAnsi="Times New Roman"/>
          <w:color w:val="000000"/>
          <w:sz w:val="28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</w:t>
      </w:r>
      <w:r>
        <w:rPr>
          <w:rFonts w:ascii="Times New Roman" w:hAnsi="Times New Roman"/>
          <w:color w:val="000000"/>
          <w:sz w:val="28"/>
        </w:rPr>
        <w:t>с разных сторон.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</w:t>
      </w:r>
      <w:r>
        <w:rPr>
          <w:rFonts w:ascii="Times New Roman" w:hAnsi="Times New Roman"/>
          <w:color w:val="000000"/>
          <w:sz w:val="28"/>
        </w:rPr>
        <w:t>нивать разнообразие форм в природе, воспринимаемых как узоры.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>
        <w:rPr>
          <w:rFonts w:ascii="Times New Roman" w:hAnsi="Times New Roman"/>
          <w:color w:val="000000"/>
          <w:sz w:val="28"/>
        </w:rPr>
        <w:t>тва (кружево, шитьё, ювелирные изделия и другое).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</w:t>
      </w:r>
      <w:r>
        <w:rPr>
          <w:rFonts w:ascii="Times New Roman" w:hAnsi="Times New Roman"/>
          <w:color w:val="000000"/>
          <w:sz w:val="28"/>
        </w:rPr>
        <w:t>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</w:t>
      </w:r>
      <w:r>
        <w:rPr>
          <w:rFonts w:ascii="Times New Roman" w:hAnsi="Times New Roman"/>
          <w:color w:val="000000"/>
          <w:sz w:val="28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</w:t>
      </w:r>
      <w:r>
        <w:rPr>
          <w:rFonts w:ascii="Times New Roman" w:hAnsi="Times New Roman"/>
          <w:color w:val="000000"/>
          <w:sz w:val="28"/>
        </w:rPr>
        <w:t>создания объёмных предметов из бумаги и объёмного декорирования предметов из бумаги.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</w:t>
      </w:r>
      <w:r>
        <w:rPr>
          <w:rFonts w:ascii="Times New Roman" w:hAnsi="Times New Roman"/>
          <w:color w:val="000000"/>
          <w:sz w:val="28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hAnsi="Times New Roman"/>
          <w:color w:val="000000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«Восприятие произведений искусства»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>
        <w:rPr>
          <w:rFonts w:ascii="Times New Roman" w:hAnsi="Times New Roman"/>
          <w:color w:val="000000"/>
          <w:sz w:val="28"/>
        </w:rPr>
        <w:t>тавленную учебную задачу.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>
        <w:rPr>
          <w:rFonts w:ascii="Times New Roman" w:hAnsi="Times New Roman"/>
          <w:color w:val="000000"/>
          <w:sz w:val="28"/>
        </w:rPr>
        <w:t>ментальной организации (например, кружево, шитьё, резьба и роспись по дереву и ткани, чеканка).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>
        <w:rPr>
          <w:rFonts w:ascii="Times New Roman" w:hAnsi="Times New Roman"/>
          <w:color w:val="000000"/>
          <w:sz w:val="28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>
        <w:rPr>
          <w:rFonts w:ascii="Times New Roman" w:hAnsi="Times New Roman"/>
          <w:color w:val="000000"/>
          <w:sz w:val="28"/>
        </w:rPr>
        <w:t>ием настроения (В. Ван Гога, К. Моне, А. Матисса и других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</w:t>
      </w:r>
      <w:r>
        <w:rPr>
          <w:rFonts w:ascii="Times New Roman" w:hAnsi="Times New Roman"/>
          <w:color w:val="000000"/>
          <w:sz w:val="28"/>
        </w:rPr>
        <w:t>ме Paint, а также построения из них простых рисунков или орнаментов.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</w:t>
      </w:r>
      <w:r>
        <w:rPr>
          <w:rFonts w:ascii="Times New Roman" w:hAnsi="Times New Roman"/>
          <w:color w:val="000000"/>
          <w:sz w:val="28"/>
        </w:rPr>
        <w:t>ева).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</w:t>
      </w:r>
      <w:r>
        <w:rPr>
          <w:rFonts w:ascii="Times New Roman" w:hAnsi="Times New Roman"/>
          <w:color w:val="000000"/>
          <w:sz w:val="28"/>
        </w:rPr>
        <w:t>тные результаты по отдельным темам программы по изобразительному искусству: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</w:t>
      </w:r>
      <w:r>
        <w:rPr>
          <w:rFonts w:ascii="Times New Roman" w:hAnsi="Times New Roman"/>
          <w:color w:val="000000"/>
          <w:sz w:val="28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</w:t>
      </w:r>
      <w:r>
        <w:rPr>
          <w:rFonts w:ascii="Times New Roman" w:hAnsi="Times New Roman"/>
          <w:color w:val="000000"/>
          <w:sz w:val="28"/>
        </w:rPr>
        <w:t>ьных) возможностях надписи, о работе художника над шрифтовой композицией.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</w:t>
      </w:r>
      <w:r>
        <w:rPr>
          <w:rFonts w:ascii="Times New Roman" w:hAnsi="Times New Roman"/>
          <w:color w:val="000000"/>
          <w:sz w:val="28"/>
        </w:rPr>
        <w:t>мпозицию – эскиз афиши к выбранному спектаклю или фильму.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</w:t>
      </w:r>
      <w:r>
        <w:rPr>
          <w:rFonts w:ascii="Times New Roman" w:hAnsi="Times New Roman"/>
          <w:color w:val="000000"/>
          <w:sz w:val="28"/>
        </w:rPr>
        <w:t>ица (для карнавала или спектакля).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</w:t>
      </w:r>
      <w:r>
        <w:rPr>
          <w:rFonts w:ascii="Times New Roman" w:hAnsi="Times New Roman"/>
          <w:color w:val="000000"/>
          <w:sz w:val="28"/>
        </w:rPr>
        <w:t xml:space="preserve"> известных отечественных художников.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</w:t>
      </w:r>
      <w:r>
        <w:rPr>
          <w:rFonts w:ascii="Times New Roman" w:hAnsi="Times New Roman"/>
          <w:color w:val="000000"/>
          <w:sz w:val="28"/>
        </w:rPr>
        <w:t>йзаж, передавая в нём активное состояние природы.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</w:t>
      </w:r>
      <w:r>
        <w:rPr>
          <w:rFonts w:ascii="Times New Roman" w:hAnsi="Times New Roman"/>
          <w:color w:val="000000"/>
          <w:sz w:val="28"/>
        </w:rPr>
        <w:t>матическую композицию «Праздник в городе» на основе наблюдений, по памяти и по представлению.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</w:t>
      </w:r>
      <w:r>
        <w:rPr>
          <w:rFonts w:ascii="Times New Roman" w:hAnsi="Times New Roman"/>
          <w:color w:val="000000"/>
          <w:sz w:val="28"/>
        </w:rPr>
        <w:t>пластики,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о видах скульптуры: скульптурные памятники, парковая скульптура, мелкая </w:t>
      </w:r>
      <w:r>
        <w:rPr>
          <w:rFonts w:ascii="Times New Roman" w:hAnsi="Times New Roman"/>
          <w:color w:val="000000"/>
          <w:sz w:val="28"/>
        </w:rPr>
        <w:t>пластика, рельеф (виды рельефа).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</w:t>
      </w:r>
      <w:r>
        <w:rPr>
          <w:rFonts w:ascii="Times New Roman" w:hAnsi="Times New Roman"/>
          <w:color w:val="000000"/>
          <w:sz w:val="28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</w:t>
      </w:r>
      <w:r>
        <w:rPr>
          <w:rFonts w:ascii="Times New Roman" w:hAnsi="Times New Roman"/>
          <w:color w:val="000000"/>
          <w:sz w:val="28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</w:t>
      </w:r>
      <w:r>
        <w:rPr>
          <w:rFonts w:ascii="Times New Roman" w:hAnsi="Times New Roman"/>
          <w:color w:val="000000"/>
          <w:sz w:val="28"/>
        </w:rPr>
        <w:t>а в квадрате (в качестве эскиза росписи женского платка).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</w:t>
      </w:r>
      <w:r>
        <w:rPr>
          <w:rFonts w:ascii="Times New Roman" w:hAnsi="Times New Roman"/>
          <w:color w:val="000000"/>
          <w:sz w:val="28"/>
        </w:rPr>
        <w:t>ета паркового пространства или участвовать в коллективной работе по созданию такого макета.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</w:t>
      </w:r>
      <w:r>
        <w:rPr>
          <w:rFonts w:ascii="Times New Roman" w:hAnsi="Times New Roman"/>
          <w:color w:val="000000"/>
          <w:sz w:val="28"/>
        </w:rPr>
        <w:t>исовать (или выполнить в технике бумагопластики) транспортное средство.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</w:t>
      </w:r>
      <w:r>
        <w:rPr>
          <w:rFonts w:ascii="Times New Roman" w:hAnsi="Times New Roman"/>
          <w:b/>
          <w:color w:val="000000"/>
          <w:sz w:val="28"/>
        </w:rPr>
        <w:t xml:space="preserve"> произведений искусства»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>
        <w:rPr>
          <w:rFonts w:ascii="Times New Roman" w:hAnsi="Times New Roman"/>
          <w:color w:val="000000"/>
          <w:sz w:val="28"/>
        </w:rPr>
        <w:t>ников детской книги.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>
        <w:rPr>
          <w:rFonts w:ascii="Times New Roman" w:hAnsi="Times New Roman"/>
          <w:color w:val="000000"/>
          <w:sz w:val="28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объяснять </w:t>
      </w:r>
      <w:r>
        <w:rPr>
          <w:rFonts w:ascii="Times New Roman" w:hAnsi="Times New Roman"/>
          <w:color w:val="000000"/>
          <w:sz w:val="28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</w:t>
      </w:r>
      <w:r>
        <w:rPr>
          <w:rFonts w:ascii="Times New Roman" w:hAnsi="Times New Roman"/>
          <w:color w:val="000000"/>
          <w:sz w:val="28"/>
        </w:rPr>
        <w:t xml:space="preserve"> называть основные жанры живописи, графики и скульптуры, определяемые предметом изображения.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</w:t>
      </w:r>
      <w:r>
        <w:rPr>
          <w:rFonts w:ascii="Times New Roman" w:hAnsi="Times New Roman"/>
          <w:color w:val="000000"/>
          <w:sz w:val="28"/>
        </w:rPr>
        <w:t xml:space="preserve"> учителя), приобретать представления об их произведениях.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</w:t>
      </w:r>
      <w:r>
        <w:rPr>
          <w:rFonts w:ascii="Times New Roman" w:hAnsi="Times New Roman"/>
          <w:color w:val="000000"/>
          <w:sz w:val="28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</w:t>
      </w:r>
      <w:r>
        <w:rPr>
          <w:rFonts w:ascii="Times New Roman" w:hAnsi="Times New Roman"/>
          <w:color w:val="000000"/>
          <w:sz w:val="28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</w:t>
      </w:r>
      <w:r>
        <w:rPr>
          <w:rFonts w:ascii="Times New Roman" w:hAnsi="Times New Roman"/>
          <w:color w:val="000000"/>
          <w:sz w:val="28"/>
        </w:rPr>
        <w:t>х музеев.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</w:t>
      </w:r>
      <w:r>
        <w:rPr>
          <w:rFonts w:ascii="Times New Roman" w:hAnsi="Times New Roman"/>
          <w:color w:val="000000"/>
          <w:sz w:val="28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</w:t>
      </w:r>
      <w:r>
        <w:rPr>
          <w:rFonts w:ascii="Times New Roman" w:hAnsi="Times New Roman"/>
          <w:color w:val="000000"/>
          <w:sz w:val="28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E2047" w:rsidRDefault="00DB301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</w:t>
      </w:r>
      <w:r>
        <w:rPr>
          <w:rFonts w:ascii="Times New Roman" w:hAnsi="Times New Roman"/>
          <w:color w:val="000000"/>
          <w:sz w:val="28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>
        <w:rPr>
          <w:rFonts w:ascii="Times New Roman" w:hAnsi="Times New Roman"/>
          <w:color w:val="000000"/>
          <w:sz w:val="28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>
        <w:rPr>
          <w:rFonts w:ascii="Times New Roman" w:hAnsi="Times New Roman"/>
          <w:color w:val="000000"/>
          <w:sz w:val="28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</w:t>
      </w:r>
      <w:r>
        <w:rPr>
          <w:rFonts w:ascii="Times New Roman" w:hAnsi="Times New Roman"/>
          <w:color w:val="000000"/>
          <w:sz w:val="28"/>
        </w:rPr>
        <w:t>н (пейзаж гор, пейзаж степной или пустынной зоны, пейзаж, типичный для среднерусской природы).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</w:t>
      </w:r>
      <w:r>
        <w:rPr>
          <w:rFonts w:ascii="Times New Roman" w:hAnsi="Times New Roman"/>
          <w:color w:val="000000"/>
          <w:sz w:val="28"/>
        </w:rPr>
        <w:t>ь опыт создания композиции на тему «Древнерусский город».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>
        <w:rPr>
          <w:rFonts w:ascii="Times New Roman" w:hAnsi="Times New Roman"/>
          <w:color w:val="000000"/>
          <w:sz w:val="28"/>
        </w:rPr>
        <w:t>иков у разных народов), в которых выражается обобщённый образ национальной культуры.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>
        <w:rPr>
          <w:rFonts w:ascii="Times New Roman" w:hAnsi="Times New Roman"/>
          <w:color w:val="000000"/>
          <w:sz w:val="28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</w:t>
      </w:r>
      <w:r>
        <w:rPr>
          <w:rFonts w:ascii="Times New Roman" w:hAnsi="Times New Roman"/>
          <w:color w:val="000000"/>
          <w:sz w:val="28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>
        <w:rPr>
          <w:rFonts w:ascii="Times New Roman" w:hAnsi="Times New Roman"/>
          <w:color w:val="000000"/>
          <w:sz w:val="28"/>
        </w:rPr>
        <w:t>ародов, в разные эпохи.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>
        <w:rPr>
          <w:rFonts w:ascii="Times New Roman" w:hAnsi="Times New Roman"/>
          <w:color w:val="000000"/>
          <w:sz w:val="28"/>
        </w:rPr>
        <w:t>дметов быта).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</w:t>
      </w:r>
      <w:r>
        <w:rPr>
          <w:rFonts w:ascii="Times New Roman" w:hAnsi="Times New Roman"/>
          <w:color w:val="000000"/>
          <w:sz w:val="28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</w:t>
      </w:r>
      <w:r>
        <w:rPr>
          <w:rFonts w:ascii="Times New Roman" w:hAnsi="Times New Roman"/>
          <w:color w:val="000000"/>
          <w:sz w:val="28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>
        <w:rPr>
          <w:rFonts w:ascii="Times New Roman" w:hAnsi="Times New Roman"/>
          <w:color w:val="000000"/>
          <w:sz w:val="28"/>
        </w:rPr>
        <w:t>асоты и пользы. Иметь представления о конструктивных особенностях переносного жилища – юрты.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>
        <w:rPr>
          <w:rFonts w:ascii="Times New Roman" w:hAnsi="Times New Roman"/>
          <w:color w:val="000000"/>
          <w:sz w:val="28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>
        <w:rPr>
          <w:rFonts w:ascii="Times New Roman" w:hAnsi="Times New Roman"/>
          <w:color w:val="000000"/>
          <w:sz w:val="28"/>
        </w:rPr>
        <w:t xml:space="preserve">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</w:t>
      </w:r>
      <w:r>
        <w:rPr>
          <w:rFonts w:ascii="Times New Roman" w:hAnsi="Times New Roman"/>
          <w:color w:val="000000"/>
          <w:sz w:val="28"/>
        </w:rPr>
        <w:t>й (романский) собор в европейских городах, буддийская пагода, мусульманская мечеть, уметь изображать их.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>
        <w:rPr>
          <w:rFonts w:ascii="Times New Roman" w:hAnsi="Times New Roman"/>
          <w:color w:val="000000"/>
          <w:sz w:val="28"/>
        </w:rPr>
        <w:t>ой культуры.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>
        <w:rPr>
          <w:rFonts w:ascii="Times New Roman" w:hAnsi="Times New Roman"/>
          <w:color w:val="000000"/>
          <w:sz w:val="28"/>
        </w:rPr>
        <w:t>, А. Г. Венецианова, А. П. Рябушкина, И. Я. Билибина и других 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</w:t>
      </w:r>
      <w:r>
        <w:rPr>
          <w:rFonts w:ascii="Times New Roman" w:hAnsi="Times New Roman"/>
          <w:color w:val="000000"/>
          <w:sz w:val="28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</w:t>
      </w:r>
      <w:r>
        <w:rPr>
          <w:rFonts w:ascii="Times New Roman" w:hAnsi="Times New Roman"/>
          <w:color w:val="000000"/>
          <w:sz w:val="28"/>
        </w:rPr>
        <w:t>ержание памятника К. Минину и Д. Пожарскому скульптора И. П. Мартоса в Москве.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>
        <w:rPr>
          <w:rFonts w:ascii="Times New Roman" w:hAnsi="Times New Roman"/>
          <w:color w:val="000000"/>
          <w:sz w:val="28"/>
        </w:rPr>
        <w:t>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</w:t>
      </w:r>
      <w:r>
        <w:rPr>
          <w:rFonts w:ascii="Times New Roman" w:hAnsi="Times New Roman"/>
          <w:color w:val="000000"/>
          <w:sz w:val="28"/>
        </w:rPr>
        <w:t>мятников.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</w:t>
      </w:r>
      <w:r>
        <w:rPr>
          <w:rFonts w:ascii="Times New Roman" w:hAnsi="Times New Roman"/>
          <w:color w:val="000000"/>
          <w:sz w:val="28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</w:t>
      </w:r>
      <w:r>
        <w:rPr>
          <w:rFonts w:ascii="Times New Roman" w:hAnsi="Times New Roman"/>
          <w:color w:val="000000"/>
          <w:sz w:val="28"/>
        </w:rPr>
        <w:t>йских художников: Леонардо да Винчи, Рафаэля, Рембрандта, Пикассо и других (по выбору учителя).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>
        <w:rPr>
          <w:rFonts w:ascii="Times New Roman" w:hAnsi="Times New Roman"/>
          <w:color w:val="000000"/>
          <w:sz w:val="28"/>
        </w:rPr>
        <w:t xml:space="preserve"> Paint: изображение линии горизонта и точки схода, перспективных сокращений, цветовых и тональных изменений.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>
        <w:rPr>
          <w:rFonts w:ascii="Times New Roman" w:hAnsi="Times New Roman"/>
          <w:color w:val="000000"/>
          <w:sz w:val="28"/>
        </w:rPr>
        <w:t>различные варианты его устройства.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</w:t>
      </w:r>
      <w:r>
        <w:rPr>
          <w:rFonts w:ascii="Times New Roman" w:hAnsi="Times New Roman"/>
          <w:color w:val="000000"/>
          <w:sz w:val="28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>
        <w:rPr>
          <w:rFonts w:ascii="Times New Roman" w:hAnsi="Times New Roman"/>
          <w:color w:val="000000"/>
          <w:sz w:val="28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>
        <w:rPr>
          <w:rFonts w:ascii="Times New Roman" w:hAnsi="Times New Roman"/>
          <w:color w:val="000000"/>
          <w:sz w:val="28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</w:t>
      </w:r>
      <w:r>
        <w:rPr>
          <w:rFonts w:ascii="Times New Roman" w:hAnsi="Times New Roman"/>
          <w:color w:val="000000"/>
          <w:sz w:val="28"/>
        </w:rPr>
        <w:t>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>
        <w:rPr>
          <w:rFonts w:ascii="Times New Roman" w:hAnsi="Times New Roman"/>
          <w:color w:val="000000"/>
          <w:sz w:val="28"/>
        </w:rPr>
        <w:t>ить и знать.</w:t>
      </w:r>
    </w:p>
    <w:p w:rsidR="00DE2047" w:rsidRDefault="00DB301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E2047" w:rsidRDefault="00DE2047">
      <w:pPr>
        <w:sectPr w:rsidR="00DE2047">
          <w:pgSz w:w="11906" w:h="16383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bookmarkStart w:id="14" w:name="block-325841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20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 разделов и тем программы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украшение,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20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20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20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bookmarkStart w:id="15" w:name="block-3258416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E204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дети любят рисовать: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Короткое и длинное: рисуем животных с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узоры на глиняных игрушках: украшаем узорами </w:t>
            </w:r>
            <w:r>
              <w:rPr>
                <w:rFonts w:ascii="Times New Roman" w:hAnsi="Times New Roman"/>
                <w:color w:val="000000"/>
                <w:sz w:val="24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Постройки в нашей жизни: рассматриваем и </w:t>
            </w:r>
            <w:r>
              <w:rPr>
                <w:rFonts w:ascii="Times New Roman" w:hAnsi="Times New Roman"/>
                <w:color w:val="000000"/>
                <w:sz w:val="24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</w:t>
            </w:r>
            <w:r>
              <w:rPr>
                <w:rFonts w:ascii="Times New Roman" w:hAnsi="Times New Roman"/>
                <w:color w:val="000000"/>
                <w:sz w:val="24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DE204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какими еще материалами работает художник: рассматриваем, обсуждаем, пробуем 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обсуждаем 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природы в различных состояниях: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рисуем украшения для злой и </w:t>
            </w:r>
            <w:r>
              <w:rPr>
                <w:rFonts w:ascii="Times New Roman" w:hAnsi="Times New Roman"/>
                <w:color w:val="000000"/>
                <w:sz w:val="24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 и движение пятен: вырезаем из бумаги птичек и создаем из них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E204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Мамин </w:t>
            </w:r>
            <w:r>
              <w:rPr>
                <w:rFonts w:ascii="Times New Roman" w:hAnsi="Times New Roman"/>
                <w:color w:val="000000"/>
                <w:sz w:val="24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на улицах твоего города: создаем панно «Образ моего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14996a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 – особый мир: восприятие картин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E204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047" w:rsidRDefault="00DE20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047" w:rsidRDefault="00DE2047"/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</w:t>
            </w:r>
            <w:r>
              <w:rPr>
                <w:rFonts w:ascii="Times New Roman" w:hAnsi="Times New Roman"/>
                <w:color w:val="000000"/>
                <w:sz w:val="24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</w:t>
            </w:r>
            <w:r>
              <w:rPr>
                <w:rFonts w:ascii="Times New Roman" w:hAnsi="Times New Roman"/>
                <w:color w:val="000000"/>
                <w:sz w:val="24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угол: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4c4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DE204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E2047" w:rsidRDefault="00DE2047">
            <w:pPr>
              <w:spacing w:after="0"/>
              <w:ind w:left="135"/>
            </w:pPr>
          </w:p>
        </w:tc>
      </w:tr>
      <w:tr w:rsidR="00DE20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2047" w:rsidRDefault="00DB3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047" w:rsidRDefault="00DE2047"/>
        </w:tc>
      </w:tr>
    </w:tbl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E2047">
      <w:pPr>
        <w:sectPr w:rsidR="00DE20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047" w:rsidRDefault="00DB3012">
      <w:pPr>
        <w:spacing w:after="0"/>
        <w:ind w:left="120"/>
      </w:pPr>
      <w:bookmarkStart w:id="16" w:name="block-3258417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2047" w:rsidRDefault="00DB30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2047" w:rsidRDefault="00DE2047">
      <w:pPr>
        <w:spacing w:after="0" w:line="480" w:lineRule="auto"/>
        <w:ind w:left="120"/>
      </w:pPr>
    </w:p>
    <w:p w:rsidR="00DE2047" w:rsidRDefault="00DE2047">
      <w:pPr>
        <w:spacing w:after="0" w:line="480" w:lineRule="auto"/>
        <w:ind w:left="120"/>
      </w:pPr>
    </w:p>
    <w:p w:rsidR="00DE2047" w:rsidRDefault="00DE2047">
      <w:pPr>
        <w:spacing w:after="0"/>
        <w:ind w:left="120"/>
      </w:pPr>
    </w:p>
    <w:p w:rsidR="00DE2047" w:rsidRDefault="00DB30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DE2047" w:rsidRDefault="00DE2047">
      <w:pPr>
        <w:spacing w:after="0" w:line="480" w:lineRule="auto"/>
        <w:ind w:left="120"/>
      </w:pPr>
    </w:p>
    <w:p w:rsidR="00DE2047" w:rsidRDefault="00DE2047">
      <w:pPr>
        <w:spacing w:after="0"/>
        <w:ind w:left="120"/>
      </w:pPr>
    </w:p>
    <w:p w:rsidR="00DE2047" w:rsidRDefault="00DB30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2047" w:rsidRDefault="00DE2047">
      <w:pPr>
        <w:spacing w:after="0" w:line="480" w:lineRule="auto"/>
        <w:ind w:left="120"/>
      </w:pPr>
    </w:p>
    <w:p w:rsidR="00DE2047" w:rsidRDefault="00DE2047">
      <w:pPr>
        <w:sectPr w:rsidR="00DE204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B3012" w:rsidRDefault="00DB3012"/>
    <w:sectPr w:rsidR="00DB30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2B2"/>
    <w:multiLevelType w:val="multilevel"/>
    <w:tmpl w:val="070A5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54F18"/>
    <w:multiLevelType w:val="multilevel"/>
    <w:tmpl w:val="10AA9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F1F01"/>
    <w:multiLevelType w:val="multilevel"/>
    <w:tmpl w:val="4EBE2E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0772BE"/>
    <w:multiLevelType w:val="multilevel"/>
    <w:tmpl w:val="54329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EA34DE"/>
    <w:multiLevelType w:val="multilevel"/>
    <w:tmpl w:val="A760B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263A3"/>
    <w:multiLevelType w:val="multilevel"/>
    <w:tmpl w:val="5344B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2047"/>
    <w:rsid w:val="007E795D"/>
    <w:rsid w:val="00DB3012"/>
    <w:rsid w:val="00D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12285</Words>
  <Characters>70025</Characters>
  <Application>Microsoft Office Word</Application>
  <DocSecurity>0</DocSecurity>
  <Lines>583</Lines>
  <Paragraphs>164</Paragraphs>
  <ScaleCrop>false</ScaleCrop>
  <Company/>
  <LinksUpToDate>false</LinksUpToDate>
  <CharactersWithSpaces>82146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2024-07-29T06:08:00Z</dcterms:created>
  <dcterms:modified xsi:type="dcterms:W3CDTF">2024-07-29T06:08:00Z</dcterms:modified>
</cp:coreProperties>
</file>